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C12" w:rsidRDefault="005E1439" w:rsidP="00577C12">
      <w:pPr>
        <w:spacing w:after="0" w:line="240" w:lineRule="auto"/>
        <w:jc w:val="center"/>
        <w:rPr>
          <w:b/>
          <w:sz w:val="32"/>
          <w:szCs w:val="32"/>
        </w:rPr>
      </w:pPr>
      <w:r>
        <w:rPr>
          <w:b/>
          <w:sz w:val="32"/>
          <w:szCs w:val="32"/>
        </w:rPr>
        <w:t>HUMS-DE: Healthy-</w:t>
      </w:r>
      <w:r w:rsidR="00141892">
        <w:rPr>
          <w:b/>
          <w:sz w:val="32"/>
          <w:szCs w:val="32"/>
        </w:rPr>
        <w:t xml:space="preserve">Unhealthy </w:t>
      </w:r>
      <w:r w:rsidR="00022197">
        <w:rPr>
          <w:b/>
          <w:sz w:val="32"/>
          <w:szCs w:val="32"/>
        </w:rPr>
        <w:t xml:space="preserve">Uses of </w:t>
      </w:r>
      <w:r w:rsidR="00141892">
        <w:rPr>
          <w:b/>
          <w:sz w:val="32"/>
          <w:szCs w:val="32"/>
        </w:rPr>
        <w:t>Music Scale</w:t>
      </w:r>
    </w:p>
    <w:p w:rsidR="00577C12" w:rsidRDefault="00577C12" w:rsidP="007106A4">
      <w:pPr>
        <w:pStyle w:val="Funotentext"/>
        <w:jc w:val="center"/>
        <w:rPr>
          <w:sz w:val="16"/>
          <w:szCs w:val="16"/>
          <w:lang w:val="de-AT"/>
        </w:rPr>
      </w:pPr>
      <w:r>
        <w:rPr>
          <w:sz w:val="16"/>
          <w:szCs w:val="16"/>
          <w:lang w:val="de-AT"/>
        </w:rPr>
        <w:t>HUMS: Englischer Originalfragebogen e</w:t>
      </w:r>
      <w:r w:rsidRPr="001736A8">
        <w:rPr>
          <w:sz w:val="16"/>
          <w:szCs w:val="16"/>
          <w:lang w:val="de-AT"/>
        </w:rPr>
        <w:t xml:space="preserve">ntwickelt von Suvi </w:t>
      </w:r>
      <w:proofErr w:type="spellStart"/>
      <w:r w:rsidRPr="001736A8">
        <w:rPr>
          <w:sz w:val="16"/>
          <w:szCs w:val="16"/>
          <w:lang w:val="de-AT"/>
        </w:rPr>
        <w:t>Saarikallio</w:t>
      </w:r>
      <w:proofErr w:type="spellEnd"/>
      <w:r>
        <w:rPr>
          <w:sz w:val="16"/>
          <w:szCs w:val="16"/>
          <w:lang w:val="de-AT"/>
        </w:rPr>
        <w:t xml:space="preserve">, Christian Gold &amp; Katrina </w:t>
      </w:r>
      <w:proofErr w:type="spellStart"/>
      <w:r>
        <w:rPr>
          <w:sz w:val="16"/>
          <w:szCs w:val="16"/>
          <w:lang w:val="de-AT"/>
        </w:rPr>
        <w:t>McFerran</w:t>
      </w:r>
      <w:proofErr w:type="spellEnd"/>
      <w:r>
        <w:rPr>
          <w:sz w:val="16"/>
          <w:szCs w:val="16"/>
          <w:lang w:val="de-AT"/>
        </w:rPr>
        <w:t xml:space="preserve"> (2015)</w:t>
      </w:r>
    </w:p>
    <w:p w:rsidR="005E1439" w:rsidRDefault="00577C12" w:rsidP="00577C12">
      <w:pPr>
        <w:pStyle w:val="Funotentext"/>
        <w:jc w:val="center"/>
        <w:rPr>
          <w:sz w:val="16"/>
          <w:szCs w:val="16"/>
          <w:lang w:val="de-AT"/>
        </w:rPr>
      </w:pPr>
      <w:r>
        <w:rPr>
          <w:sz w:val="16"/>
          <w:szCs w:val="16"/>
          <w:lang w:val="de-AT"/>
        </w:rPr>
        <w:t xml:space="preserve">HUMS-DE: </w:t>
      </w:r>
      <w:r w:rsidRPr="001736A8">
        <w:rPr>
          <w:sz w:val="16"/>
          <w:szCs w:val="16"/>
          <w:lang w:val="de-AT"/>
        </w:rPr>
        <w:t xml:space="preserve">Deutsche Übersetzung von Hannah </w:t>
      </w:r>
      <w:r>
        <w:rPr>
          <w:sz w:val="16"/>
          <w:szCs w:val="16"/>
          <w:lang w:val="de-AT"/>
        </w:rPr>
        <w:t>Riedl &amp; Thomas Stegemann (2018)</w:t>
      </w:r>
    </w:p>
    <w:p w:rsidR="00577C12" w:rsidRPr="00577C12" w:rsidRDefault="00577C12" w:rsidP="00577C12">
      <w:pPr>
        <w:pStyle w:val="Funotentext"/>
        <w:jc w:val="center"/>
        <w:rPr>
          <w:sz w:val="16"/>
          <w:szCs w:val="16"/>
          <w:lang w:val="de-AT"/>
        </w:rPr>
      </w:pPr>
    </w:p>
    <w:p w:rsidR="005E1439" w:rsidRPr="002B69FA" w:rsidRDefault="005E1439" w:rsidP="005E1439">
      <w:pPr>
        <w:spacing w:after="0" w:line="240" w:lineRule="auto"/>
        <w:jc w:val="both"/>
        <w:rPr>
          <w:lang w:val="de-AT"/>
        </w:rPr>
      </w:pPr>
      <w:r w:rsidRPr="002B69FA">
        <w:rPr>
          <w:lang w:val="de-AT"/>
        </w:rPr>
        <w:t>Die meisten Menschen glauben, dass Musik ein hilfreicher Teil ihres Lebens ist, manchmal ist das aber nicht so. Bitte versuche, dich beim Beantworten der untenstehenden Fragen an jene Momente zu erinnern, in denen Musik für dich hilfreich oder eben nicht hilfreich war.</w:t>
      </w:r>
    </w:p>
    <w:p w:rsidR="005E1439" w:rsidRDefault="005E1439" w:rsidP="005E1439">
      <w:pPr>
        <w:spacing w:after="0" w:line="240" w:lineRule="auto"/>
        <w:jc w:val="both"/>
        <w:rPr>
          <w:lang w:val="de-AT"/>
        </w:rPr>
      </w:pPr>
      <w:r w:rsidRPr="002B69FA">
        <w:rPr>
          <w:lang w:val="de-AT"/>
        </w:rPr>
        <w:t xml:space="preserve">Bitte </w:t>
      </w:r>
      <w:r w:rsidRPr="00416476">
        <w:rPr>
          <w:b/>
          <w:lang w:val="de-AT"/>
        </w:rPr>
        <w:t>lies jede Aussage genau durch und kreuze an</w:t>
      </w:r>
      <w:r w:rsidRPr="002B69FA">
        <w:rPr>
          <w:lang w:val="de-AT"/>
        </w:rPr>
        <w:t xml:space="preserve">, wie sehr diese auf dich zutrifft. </w:t>
      </w:r>
    </w:p>
    <w:p w:rsidR="005E1439" w:rsidRDefault="005E1439" w:rsidP="005E1439">
      <w:pPr>
        <w:spacing w:after="0" w:line="240" w:lineRule="auto"/>
        <w:jc w:val="both"/>
        <w:rPr>
          <w:lang w:val="de-AT"/>
        </w:rPr>
      </w:pPr>
      <w:r w:rsidRPr="002B69FA">
        <w:rPr>
          <w:lang w:val="de-AT"/>
        </w:rPr>
        <w:t xml:space="preserve">Markiere nur </w:t>
      </w:r>
      <w:r w:rsidRPr="002B69FA">
        <w:rPr>
          <w:b/>
          <w:lang w:val="de-AT"/>
        </w:rPr>
        <w:t>eine</w:t>
      </w:r>
      <w:r w:rsidRPr="002B69FA">
        <w:rPr>
          <w:lang w:val="de-AT"/>
        </w:rPr>
        <w:t xml:space="preserve"> Antwort pro Aussage.</w:t>
      </w:r>
    </w:p>
    <w:p w:rsidR="005E1439" w:rsidRPr="005E1439" w:rsidRDefault="005E1439" w:rsidP="005E1439">
      <w:pPr>
        <w:spacing w:after="0" w:line="240" w:lineRule="auto"/>
        <w:jc w:val="both"/>
        <w:rPr>
          <w:lang w:val="de-AT"/>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96"/>
        <w:gridCol w:w="3303"/>
        <w:gridCol w:w="852"/>
        <w:gridCol w:w="922"/>
        <w:gridCol w:w="956"/>
        <w:gridCol w:w="852"/>
        <w:gridCol w:w="931"/>
      </w:tblGrid>
      <w:tr w:rsidR="005E1439" w:rsidRPr="00675E6F" w:rsidTr="004608B7">
        <w:tc>
          <w:tcPr>
            <w:tcW w:w="496" w:type="dxa"/>
            <w:vAlign w:val="center"/>
          </w:tcPr>
          <w:p w:rsidR="005E1439" w:rsidRPr="007D25DB" w:rsidRDefault="005E1439" w:rsidP="004608B7">
            <w:pPr>
              <w:jc w:val="center"/>
              <w:rPr>
                <w:b/>
                <w:lang w:val="de-AT"/>
              </w:rPr>
            </w:pPr>
          </w:p>
        </w:tc>
        <w:tc>
          <w:tcPr>
            <w:tcW w:w="4035" w:type="dxa"/>
            <w:vAlign w:val="center"/>
          </w:tcPr>
          <w:p w:rsidR="005E1439" w:rsidRPr="007D25DB" w:rsidRDefault="005E1439" w:rsidP="004608B7">
            <w:pPr>
              <w:rPr>
                <w:b/>
                <w:lang w:val="de-AT"/>
              </w:rPr>
            </w:pPr>
          </w:p>
        </w:tc>
        <w:tc>
          <w:tcPr>
            <w:tcW w:w="973" w:type="dxa"/>
          </w:tcPr>
          <w:p w:rsidR="005E1439" w:rsidRPr="00675E6F" w:rsidRDefault="005E1439" w:rsidP="004608B7">
            <w:pPr>
              <w:jc w:val="center"/>
              <w:rPr>
                <w:b/>
              </w:rPr>
            </w:pPr>
            <w:proofErr w:type="spellStart"/>
            <w:r w:rsidRPr="00675E6F">
              <w:rPr>
                <w:b/>
              </w:rPr>
              <w:t>Nie</w:t>
            </w:r>
            <w:proofErr w:type="spellEnd"/>
          </w:p>
        </w:tc>
        <w:tc>
          <w:tcPr>
            <w:tcW w:w="973" w:type="dxa"/>
          </w:tcPr>
          <w:p w:rsidR="005E1439" w:rsidRPr="00675E6F" w:rsidRDefault="005E1439" w:rsidP="004608B7">
            <w:pPr>
              <w:jc w:val="center"/>
              <w:rPr>
                <w:b/>
              </w:rPr>
            </w:pPr>
            <w:proofErr w:type="spellStart"/>
            <w:r w:rsidRPr="00675E6F">
              <w:rPr>
                <w:b/>
              </w:rPr>
              <w:t>Selten</w:t>
            </w:r>
            <w:proofErr w:type="spellEnd"/>
          </w:p>
        </w:tc>
        <w:tc>
          <w:tcPr>
            <w:tcW w:w="973" w:type="dxa"/>
          </w:tcPr>
          <w:p w:rsidR="005E1439" w:rsidRDefault="005E1439" w:rsidP="004608B7">
            <w:pPr>
              <w:jc w:val="center"/>
              <w:rPr>
                <w:b/>
              </w:rPr>
            </w:pPr>
            <w:proofErr w:type="spellStart"/>
            <w:r>
              <w:rPr>
                <w:b/>
              </w:rPr>
              <w:t>Manch</w:t>
            </w:r>
            <w:proofErr w:type="spellEnd"/>
            <w:r>
              <w:rPr>
                <w:b/>
              </w:rPr>
              <w:t>-</w:t>
            </w:r>
          </w:p>
          <w:p w:rsidR="005E1439" w:rsidRPr="00675E6F" w:rsidRDefault="005E1439" w:rsidP="004608B7">
            <w:pPr>
              <w:jc w:val="center"/>
              <w:rPr>
                <w:b/>
              </w:rPr>
            </w:pPr>
            <w:r>
              <w:rPr>
                <w:b/>
              </w:rPr>
              <w:t>mal</w:t>
            </w:r>
          </w:p>
        </w:tc>
        <w:tc>
          <w:tcPr>
            <w:tcW w:w="973" w:type="dxa"/>
          </w:tcPr>
          <w:p w:rsidR="005E1439" w:rsidRPr="00675E6F" w:rsidRDefault="005E1439" w:rsidP="004608B7">
            <w:pPr>
              <w:jc w:val="center"/>
              <w:rPr>
                <w:b/>
              </w:rPr>
            </w:pPr>
            <w:r w:rsidRPr="00675E6F">
              <w:rPr>
                <w:b/>
              </w:rPr>
              <w:t>Oft</w:t>
            </w:r>
          </w:p>
        </w:tc>
        <w:tc>
          <w:tcPr>
            <w:tcW w:w="973" w:type="dxa"/>
          </w:tcPr>
          <w:p w:rsidR="005E1439" w:rsidRPr="00675E6F" w:rsidRDefault="005E1439" w:rsidP="004608B7">
            <w:pPr>
              <w:jc w:val="center"/>
              <w:rPr>
                <w:b/>
              </w:rPr>
            </w:pPr>
            <w:proofErr w:type="spellStart"/>
            <w:r w:rsidRPr="00675E6F">
              <w:rPr>
                <w:b/>
              </w:rPr>
              <w:t>Immer</w:t>
            </w:r>
            <w:proofErr w:type="spellEnd"/>
          </w:p>
        </w:tc>
      </w:tr>
      <w:tr w:rsidR="005E1439" w:rsidRPr="00675E6F" w:rsidTr="004608B7">
        <w:tc>
          <w:tcPr>
            <w:tcW w:w="496" w:type="dxa"/>
            <w:vAlign w:val="center"/>
          </w:tcPr>
          <w:p w:rsidR="005E1439" w:rsidRDefault="005E1439" w:rsidP="004608B7">
            <w:r>
              <w:t>1.</w:t>
            </w:r>
          </w:p>
        </w:tc>
        <w:tc>
          <w:tcPr>
            <w:tcW w:w="4035" w:type="dxa"/>
            <w:vAlign w:val="center"/>
          </w:tcPr>
          <w:p w:rsidR="005E1439" w:rsidRPr="00675E6F" w:rsidRDefault="005E1439" w:rsidP="004608B7">
            <w:pPr>
              <w:rPr>
                <w:lang w:val="de-AT"/>
              </w:rPr>
            </w:pPr>
            <w:r w:rsidRPr="00675E6F">
              <w:rPr>
                <w:lang w:val="de-AT"/>
              </w:rPr>
              <w:t xml:space="preserve">Wenn ich Musik </w:t>
            </w:r>
            <w:r>
              <w:rPr>
                <w:lang w:val="de-AT"/>
              </w:rPr>
              <w:t>höre, bleibe ich in schlechten</w:t>
            </w:r>
            <w:r w:rsidRPr="00675E6F">
              <w:rPr>
                <w:lang w:val="de-AT"/>
              </w:rPr>
              <w:t xml:space="preserve"> Erinnerungen hängen</w:t>
            </w:r>
          </w:p>
        </w:tc>
        <w:tc>
          <w:tcPr>
            <w:tcW w:w="973" w:type="dxa"/>
          </w:tcPr>
          <w:p w:rsidR="005E1439" w:rsidRPr="007D25DB" w:rsidRDefault="005E1439" w:rsidP="004608B7">
            <w:pPr>
              <w:jc w:val="center"/>
              <w:rPr>
                <w:sz w:val="54"/>
                <w:szCs w:val="54"/>
                <w:lang w:val="de-AT"/>
              </w:rPr>
            </w:pPr>
            <w:r w:rsidRPr="007D25DB">
              <w:rPr>
                <w:rFonts w:cstheme="minorHAnsi"/>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r>
      <w:tr w:rsidR="005E1439" w:rsidRPr="00675E6F" w:rsidTr="004608B7">
        <w:tc>
          <w:tcPr>
            <w:tcW w:w="496" w:type="dxa"/>
            <w:vAlign w:val="center"/>
          </w:tcPr>
          <w:p w:rsidR="005E1439" w:rsidRDefault="005E1439" w:rsidP="004608B7">
            <w:r>
              <w:t>2.</w:t>
            </w:r>
          </w:p>
        </w:tc>
        <w:tc>
          <w:tcPr>
            <w:tcW w:w="4035" w:type="dxa"/>
            <w:vAlign w:val="center"/>
          </w:tcPr>
          <w:p w:rsidR="005E1439" w:rsidRPr="00675E6F" w:rsidRDefault="0060130C" w:rsidP="004608B7">
            <w:pPr>
              <w:rPr>
                <w:lang w:val="de-AT"/>
              </w:rPr>
            </w:pPr>
            <w:r>
              <w:rPr>
                <w:lang w:val="de-AT"/>
              </w:rPr>
              <w:t>Ich ziehe</w:t>
            </w:r>
            <w:r w:rsidR="005E1439" w:rsidRPr="00675E6F">
              <w:rPr>
                <w:lang w:val="de-AT"/>
              </w:rPr>
              <w:t xml:space="preserve"> mich in meine</w:t>
            </w:r>
            <w:r w:rsidR="005E1439">
              <w:rPr>
                <w:lang w:val="de-AT"/>
              </w:rPr>
              <w:t xml:space="preserve"> Musik</w:t>
            </w:r>
            <w:r>
              <w:rPr>
                <w:lang w:val="de-AT"/>
              </w:rPr>
              <w:t xml:space="preserve"> zurück</w:t>
            </w:r>
            <w:r w:rsidR="005E1439" w:rsidRPr="00675E6F">
              <w:rPr>
                <w:lang w:val="de-AT"/>
              </w:rPr>
              <w:t>, weil mich niemand vers</w:t>
            </w:r>
            <w:r w:rsidR="005E1439">
              <w:rPr>
                <w:lang w:val="de-AT"/>
              </w:rPr>
              <w:t xml:space="preserve">teht; so kommt niemand an mich </w:t>
            </w:r>
            <w:r w:rsidR="005E1439" w:rsidRPr="00675E6F">
              <w:rPr>
                <w:lang w:val="de-AT"/>
              </w:rPr>
              <w:t>ran</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r>
      <w:tr w:rsidR="005E1439" w:rsidRPr="00675E6F" w:rsidTr="004608B7">
        <w:trPr>
          <w:trHeight w:val="508"/>
        </w:trPr>
        <w:tc>
          <w:tcPr>
            <w:tcW w:w="496" w:type="dxa"/>
            <w:vAlign w:val="center"/>
          </w:tcPr>
          <w:p w:rsidR="005E1439" w:rsidRDefault="005E1439" w:rsidP="004608B7">
            <w:r>
              <w:t>3.</w:t>
            </w:r>
          </w:p>
        </w:tc>
        <w:tc>
          <w:tcPr>
            <w:tcW w:w="4035" w:type="dxa"/>
            <w:vAlign w:val="center"/>
          </w:tcPr>
          <w:p w:rsidR="005E1439" w:rsidRPr="00675E6F" w:rsidRDefault="005E1439" w:rsidP="004608B7">
            <w:pPr>
              <w:rPr>
                <w:lang w:val="de-AT"/>
              </w:rPr>
            </w:pPr>
            <w:r w:rsidRPr="00675E6F">
              <w:rPr>
                <w:lang w:val="de-AT"/>
              </w:rPr>
              <w:t>Musik hilft mir, mich zu entspannen</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r>
      <w:tr w:rsidR="005E1439" w:rsidRPr="00675E6F" w:rsidTr="004608B7">
        <w:tc>
          <w:tcPr>
            <w:tcW w:w="496" w:type="dxa"/>
            <w:vAlign w:val="center"/>
          </w:tcPr>
          <w:p w:rsidR="005E1439" w:rsidRDefault="005E1439" w:rsidP="004608B7">
            <w:r>
              <w:t>4.</w:t>
            </w:r>
          </w:p>
        </w:tc>
        <w:tc>
          <w:tcPr>
            <w:tcW w:w="4035" w:type="dxa"/>
            <w:vAlign w:val="center"/>
          </w:tcPr>
          <w:p w:rsidR="005E1439" w:rsidRPr="00675E6F" w:rsidRDefault="005E1439" w:rsidP="004608B7">
            <w:pPr>
              <w:rPr>
                <w:lang w:val="de-AT"/>
              </w:rPr>
            </w:pPr>
            <w:r w:rsidRPr="00675E6F">
              <w:rPr>
                <w:lang w:val="de-AT"/>
              </w:rPr>
              <w:t>Wenn ich versuche, mich mit Hilfe von Musik besser zu fühlen, geht es mir danach in Wirklichkeit schlechter</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r>
      <w:tr w:rsidR="005E1439" w:rsidRPr="00675E6F" w:rsidTr="004608B7">
        <w:tc>
          <w:tcPr>
            <w:tcW w:w="496" w:type="dxa"/>
            <w:vAlign w:val="center"/>
          </w:tcPr>
          <w:p w:rsidR="005E1439" w:rsidRDefault="005E1439" w:rsidP="004608B7">
            <w:r>
              <w:t>5.</w:t>
            </w:r>
          </w:p>
        </w:tc>
        <w:tc>
          <w:tcPr>
            <w:tcW w:w="4035" w:type="dxa"/>
            <w:vAlign w:val="center"/>
          </w:tcPr>
          <w:p w:rsidR="005E1439" w:rsidRPr="00675E6F" w:rsidRDefault="005E1439" w:rsidP="004608B7">
            <w:pPr>
              <w:rPr>
                <w:lang w:val="de-AT"/>
              </w:rPr>
            </w:pPr>
            <w:r w:rsidRPr="00675E6F">
              <w:rPr>
                <w:lang w:val="de-AT"/>
              </w:rPr>
              <w:t>Wenn ich Musik mache oder höre, fühle ich mich danach glücklicher</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r>
      <w:tr w:rsidR="005E1439" w:rsidRPr="00675E6F" w:rsidTr="004608B7">
        <w:tc>
          <w:tcPr>
            <w:tcW w:w="496" w:type="dxa"/>
            <w:vAlign w:val="center"/>
          </w:tcPr>
          <w:p w:rsidR="005E1439" w:rsidRDefault="005E1439" w:rsidP="004608B7">
            <w:r>
              <w:t>6.</w:t>
            </w:r>
          </w:p>
        </w:tc>
        <w:tc>
          <w:tcPr>
            <w:tcW w:w="4035" w:type="dxa"/>
            <w:vAlign w:val="center"/>
          </w:tcPr>
          <w:p w:rsidR="005E1439" w:rsidRPr="00675E6F" w:rsidRDefault="005E1439" w:rsidP="004608B7">
            <w:pPr>
              <w:rPr>
                <w:lang w:val="de-AT"/>
              </w:rPr>
            </w:pPr>
            <w:r w:rsidRPr="00675E6F">
              <w:rPr>
                <w:lang w:val="de-AT"/>
              </w:rPr>
              <w:t xml:space="preserve">Musik gibt mir die </w:t>
            </w:r>
            <w:r>
              <w:rPr>
                <w:lang w:val="de-AT"/>
              </w:rPr>
              <w:t>Energie, um in die Gänge zu kommen</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r>
      <w:tr w:rsidR="005E1439" w:rsidRPr="00675E6F" w:rsidTr="004608B7">
        <w:tc>
          <w:tcPr>
            <w:tcW w:w="496" w:type="dxa"/>
            <w:vAlign w:val="center"/>
          </w:tcPr>
          <w:p w:rsidR="005E1439" w:rsidRDefault="005E1439" w:rsidP="004608B7">
            <w:r>
              <w:t>7.</w:t>
            </w:r>
          </w:p>
        </w:tc>
        <w:tc>
          <w:tcPr>
            <w:tcW w:w="4035" w:type="dxa"/>
            <w:vAlign w:val="center"/>
          </w:tcPr>
          <w:p w:rsidR="005E1439" w:rsidRPr="00675E6F" w:rsidRDefault="005E1439" w:rsidP="004608B7">
            <w:pPr>
              <w:rPr>
                <w:lang w:val="de-AT"/>
              </w:rPr>
            </w:pPr>
            <w:r>
              <w:rPr>
                <w:lang w:val="de-AT"/>
              </w:rPr>
              <w:t xml:space="preserve">Mir gefällt es, </w:t>
            </w:r>
            <w:r w:rsidRPr="00675E6F">
              <w:rPr>
                <w:lang w:val="de-AT"/>
              </w:rPr>
              <w:t>So</w:t>
            </w:r>
            <w:r w:rsidR="003D69A2">
              <w:rPr>
                <w:lang w:val="de-AT"/>
              </w:rPr>
              <w:t>ngs immer wieder anzuhören, obwohl</w:t>
            </w:r>
            <w:r w:rsidRPr="00675E6F">
              <w:rPr>
                <w:lang w:val="de-AT"/>
              </w:rPr>
              <w:t xml:space="preserve"> es mir danach schlechter geht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r>
      <w:tr w:rsidR="005E1439" w:rsidRPr="00675E6F" w:rsidTr="004608B7">
        <w:tc>
          <w:tcPr>
            <w:tcW w:w="496" w:type="dxa"/>
            <w:vAlign w:val="center"/>
          </w:tcPr>
          <w:p w:rsidR="005E1439" w:rsidRDefault="005E1439" w:rsidP="004608B7">
            <w:r>
              <w:t>8.</w:t>
            </w:r>
          </w:p>
        </w:tc>
        <w:tc>
          <w:tcPr>
            <w:tcW w:w="4035" w:type="dxa"/>
            <w:vAlign w:val="center"/>
          </w:tcPr>
          <w:p w:rsidR="005E1439" w:rsidRPr="00675E6F" w:rsidRDefault="005E1439" w:rsidP="004608B7">
            <w:pPr>
              <w:rPr>
                <w:lang w:val="de-AT"/>
              </w:rPr>
            </w:pPr>
            <w:r w:rsidRPr="00675E6F">
              <w:rPr>
                <w:lang w:val="de-AT"/>
              </w:rPr>
              <w:t>Musik bringt mich dazu, mich als Person schlecht zu fühlen</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r>
      <w:tr w:rsidR="005E1439" w:rsidRPr="00675E6F" w:rsidTr="004608B7">
        <w:tc>
          <w:tcPr>
            <w:tcW w:w="496" w:type="dxa"/>
            <w:vAlign w:val="center"/>
          </w:tcPr>
          <w:p w:rsidR="005E1439" w:rsidRDefault="005E1439" w:rsidP="004608B7">
            <w:r>
              <w:t>9.</w:t>
            </w:r>
          </w:p>
        </w:tc>
        <w:tc>
          <w:tcPr>
            <w:tcW w:w="4035" w:type="dxa"/>
            <w:vAlign w:val="center"/>
          </w:tcPr>
          <w:p w:rsidR="005E1439" w:rsidRPr="00675E6F" w:rsidRDefault="005E1439" w:rsidP="004608B7">
            <w:pPr>
              <w:rPr>
                <w:lang w:val="de-AT"/>
              </w:rPr>
            </w:pPr>
            <w:r w:rsidRPr="00675E6F">
              <w:rPr>
                <w:lang w:val="de-AT"/>
              </w:rPr>
              <w:t>Musik hilft mir, mit Menschen in Kontakt zu kommen, die so sind wie ich</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r>
      <w:tr w:rsidR="005E1439" w:rsidRPr="00675E6F" w:rsidTr="004608B7">
        <w:tc>
          <w:tcPr>
            <w:tcW w:w="496" w:type="dxa"/>
            <w:vAlign w:val="center"/>
          </w:tcPr>
          <w:p w:rsidR="005E1439" w:rsidRDefault="005E1439" w:rsidP="004608B7">
            <w:r>
              <w:t>10.</w:t>
            </w:r>
          </w:p>
        </w:tc>
        <w:tc>
          <w:tcPr>
            <w:tcW w:w="4035" w:type="dxa"/>
            <w:vAlign w:val="center"/>
          </w:tcPr>
          <w:p w:rsidR="005E1439" w:rsidRPr="00675E6F" w:rsidRDefault="005E1439" w:rsidP="004608B7">
            <w:pPr>
              <w:rPr>
                <w:lang w:val="de-AT"/>
              </w:rPr>
            </w:pPr>
            <w:r w:rsidRPr="00675E6F">
              <w:rPr>
                <w:lang w:val="de-AT"/>
              </w:rPr>
              <w:t>Musik liefert mir einen Vorwand, mich nicht der Realität stellen zu müssen</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r>
      <w:tr w:rsidR="005E1439" w:rsidRPr="00675E6F" w:rsidTr="004608B7">
        <w:tc>
          <w:tcPr>
            <w:tcW w:w="496" w:type="dxa"/>
            <w:vAlign w:val="center"/>
          </w:tcPr>
          <w:p w:rsidR="005E1439" w:rsidRDefault="005E1439" w:rsidP="004608B7">
            <w:r>
              <w:t>11.</w:t>
            </w:r>
          </w:p>
        </w:tc>
        <w:tc>
          <w:tcPr>
            <w:tcW w:w="4035" w:type="dxa"/>
            <w:vAlign w:val="center"/>
          </w:tcPr>
          <w:p w:rsidR="005E1439" w:rsidRPr="00675E6F" w:rsidRDefault="005E1439" w:rsidP="004608B7">
            <w:pPr>
              <w:rPr>
                <w:lang w:val="de-AT"/>
              </w:rPr>
            </w:pPr>
            <w:r w:rsidRPr="009C639C">
              <w:rPr>
                <w:lang w:val="de-AT"/>
              </w:rPr>
              <w:t>E</w:t>
            </w:r>
            <w:r w:rsidRPr="00675E6F">
              <w:rPr>
                <w:lang w:val="de-AT"/>
              </w:rPr>
              <w:t xml:space="preserve">s </w:t>
            </w:r>
            <w:r>
              <w:rPr>
                <w:lang w:val="de-AT"/>
              </w:rPr>
              <w:t xml:space="preserve">kann </w:t>
            </w:r>
            <w:r w:rsidRPr="00675E6F">
              <w:rPr>
                <w:lang w:val="de-AT"/>
              </w:rPr>
              <w:t>echt schwierig</w:t>
            </w:r>
            <w:r>
              <w:rPr>
                <w:lang w:val="de-AT"/>
              </w:rPr>
              <w:t xml:space="preserve"> sein, Musik, die schlechte</w:t>
            </w:r>
            <w:r w:rsidRPr="00675E6F">
              <w:rPr>
                <w:lang w:val="de-AT"/>
              </w:rPr>
              <w:t xml:space="preserve"> Erinnerungen in mir auslöst, wieder abzudrehen</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r>
      <w:tr w:rsidR="005E1439" w:rsidRPr="00675E6F" w:rsidTr="004608B7">
        <w:tc>
          <w:tcPr>
            <w:tcW w:w="496" w:type="dxa"/>
            <w:vAlign w:val="center"/>
          </w:tcPr>
          <w:p w:rsidR="005E1439" w:rsidRDefault="005E1439" w:rsidP="004608B7">
            <w:r>
              <w:t>12.</w:t>
            </w:r>
          </w:p>
        </w:tc>
        <w:tc>
          <w:tcPr>
            <w:tcW w:w="4035" w:type="dxa"/>
            <w:vAlign w:val="center"/>
          </w:tcPr>
          <w:p w:rsidR="005E1439" w:rsidRPr="00675E6F" w:rsidRDefault="005E1439" w:rsidP="004608B7">
            <w:pPr>
              <w:rPr>
                <w:lang w:val="de-AT"/>
              </w:rPr>
            </w:pPr>
            <w:r w:rsidRPr="00675E6F">
              <w:rPr>
                <w:lang w:val="de-AT"/>
              </w:rPr>
              <w:t>Musik bringt mich dazu, Dinge zu tun, die ich nicht tun sollte</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r>
      <w:tr w:rsidR="005E1439" w:rsidRPr="00675E6F" w:rsidTr="004608B7">
        <w:tc>
          <w:tcPr>
            <w:tcW w:w="496" w:type="dxa"/>
            <w:vAlign w:val="center"/>
          </w:tcPr>
          <w:p w:rsidR="005E1439" w:rsidRDefault="005E1439" w:rsidP="004608B7">
            <w:r>
              <w:t>13.</w:t>
            </w:r>
          </w:p>
        </w:tc>
        <w:tc>
          <w:tcPr>
            <w:tcW w:w="4035" w:type="dxa"/>
            <w:vAlign w:val="center"/>
          </w:tcPr>
          <w:p w:rsidR="005E1439" w:rsidRPr="00675E6F" w:rsidRDefault="005E1439" w:rsidP="004608B7">
            <w:pPr>
              <w:rPr>
                <w:lang w:val="de-AT"/>
              </w:rPr>
            </w:pPr>
            <w:r>
              <w:rPr>
                <w:lang w:val="de-AT"/>
              </w:rPr>
              <w:t>Wenn ich angespannt oder müde</w:t>
            </w:r>
            <w:r w:rsidRPr="00675E6F">
              <w:rPr>
                <w:lang w:val="de-AT"/>
              </w:rPr>
              <w:t xml:space="preserve"> bin, hilft mir Musik, mich zu entspannen</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c>
          <w:tcPr>
            <w:tcW w:w="973" w:type="dxa"/>
          </w:tcPr>
          <w:p w:rsidR="005E1439" w:rsidRPr="007D25DB" w:rsidRDefault="005E1439" w:rsidP="004608B7">
            <w:pPr>
              <w:jc w:val="center"/>
              <w:rPr>
                <w:sz w:val="54"/>
                <w:szCs w:val="54"/>
                <w:lang w:val="de-AT"/>
              </w:rPr>
            </w:pPr>
            <w:r w:rsidRPr="007D25DB">
              <w:rPr>
                <w:sz w:val="54"/>
                <w:szCs w:val="54"/>
                <w:lang w:val="de-AT"/>
              </w:rPr>
              <w:t>□</w:t>
            </w:r>
          </w:p>
        </w:tc>
      </w:tr>
    </w:tbl>
    <w:p w:rsidR="0056193F" w:rsidRDefault="005E1439" w:rsidP="00141892">
      <w:pPr>
        <w:spacing w:after="0" w:line="240" w:lineRule="auto"/>
        <w:jc w:val="right"/>
        <w:rPr>
          <w:i/>
          <w:sz w:val="16"/>
          <w:szCs w:val="16"/>
        </w:rPr>
      </w:pPr>
      <w:proofErr w:type="spellStart"/>
      <w:r w:rsidRPr="002B69FA">
        <w:rPr>
          <w:i/>
          <w:sz w:val="16"/>
          <w:szCs w:val="16"/>
        </w:rPr>
        <w:t>Auswertung</w:t>
      </w:r>
      <w:proofErr w:type="spellEnd"/>
      <w:r w:rsidRPr="002B69FA">
        <w:rPr>
          <w:i/>
          <w:sz w:val="16"/>
          <w:szCs w:val="16"/>
        </w:rPr>
        <w:t xml:space="preserve">: HUMS Healthy: 3, 5, 6, 9, 13; HUMS Unhealthy: 1, 2, 4, 7, 8, 10, 11, 12. </w:t>
      </w:r>
    </w:p>
    <w:p w:rsidR="005E1439" w:rsidRPr="0056193F" w:rsidRDefault="005E1439" w:rsidP="00141892">
      <w:pPr>
        <w:spacing w:after="0" w:line="240" w:lineRule="auto"/>
        <w:jc w:val="right"/>
        <w:rPr>
          <w:i/>
          <w:sz w:val="16"/>
          <w:szCs w:val="16"/>
          <w:lang w:val="de-AT"/>
        </w:rPr>
      </w:pPr>
      <w:r w:rsidRPr="002B69FA">
        <w:rPr>
          <w:i/>
          <w:sz w:val="16"/>
          <w:szCs w:val="16"/>
          <w:lang w:val="de-AT"/>
        </w:rPr>
        <w:t>Die Antworten werden auf einer Skala von 1 (nie) bis 5 (immer) bewertet.</w:t>
      </w:r>
      <w:bookmarkStart w:id="0" w:name="_GoBack"/>
      <w:bookmarkEnd w:id="0"/>
    </w:p>
    <w:sectPr w:rsidR="005E1439" w:rsidRPr="0056193F" w:rsidSect="00380764">
      <w:footerReference w:type="default" r:id="rId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B43" w:rsidRDefault="00C06B43" w:rsidP="005E1439">
      <w:pPr>
        <w:spacing w:after="0" w:line="240" w:lineRule="auto"/>
      </w:pPr>
      <w:r>
        <w:separator/>
      </w:r>
    </w:p>
  </w:endnote>
  <w:endnote w:type="continuationSeparator" w:id="0">
    <w:p w:rsidR="00C06B43" w:rsidRDefault="00C06B43" w:rsidP="005E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456" w:rsidRDefault="008A6246" w:rsidP="00577C12">
    <w:pPr>
      <w:pStyle w:val="Fuzeile"/>
      <w:jc w:val="center"/>
      <w:rPr>
        <w:sz w:val="16"/>
        <w:szCs w:val="16"/>
        <w:lang w:val="de-AT"/>
      </w:rPr>
    </w:pPr>
    <w:r w:rsidRPr="00624456">
      <w:rPr>
        <w:noProof/>
        <w:sz w:val="16"/>
        <w:szCs w:val="16"/>
      </w:rPr>
      <w:drawing>
        <wp:anchor distT="0" distB="0" distL="114300" distR="114300" simplePos="0" relativeHeight="251657216" behindDoc="0" locked="0" layoutInCell="1" allowOverlap="1">
          <wp:simplePos x="0" y="0"/>
          <wp:positionH relativeFrom="column">
            <wp:posOffset>326334</wp:posOffset>
          </wp:positionH>
          <wp:positionV relativeFrom="paragraph">
            <wp:posOffset>26670</wp:posOffset>
          </wp:positionV>
          <wp:extent cx="518400" cy="180000"/>
          <wp:effectExtent l="0" t="0" r="0" b="0"/>
          <wp:wrapNone/>
          <wp:docPr id="1" name="Grafik 1" descr="Bildergebnis für cc by sa 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cc by sa n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8400" cy="180000"/>
                  </a:xfrm>
                  <a:prstGeom prst="rect">
                    <a:avLst/>
                  </a:prstGeom>
                  <a:noFill/>
                  <a:ln>
                    <a:noFill/>
                  </a:ln>
                </pic:spPr>
              </pic:pic>
            </a:graphicData>
          </a:graphic>
        </wp:anchor>
      </w:drawing>
    </w:r>
    <w:r w:rsidR="00624456" w:rsidRPr="00624456">
      <w:rPr>
        <w:sz w:val="16"/>
        <w:szCs w:val="16"/>
        <w:lang w:val="de-AT"/>
      </w:rPr>
      <w:t xml:space="preserve"> Dieses Werk ist lizenziert unter einer Creative </w:t>
    </w:r>
    <w:proofErr w:type="spellStart"/>
    <w:r w:rsidR="00624456" w:rsidRPr="00624456">
      <w:rPr>
        <w:sz w:val="16"/>
        <w:szCs w:val="16"/>
        <w:lang w:val="de-AT"/>
      </w:rPr>
      <w:t>Commons</w:t>
    </w:r>
    <w:proofErr w:type="spellEnd"/>
    <w:r w:rsidR="00624456" w:rsidRPr="00624456">
      <w:rPr>
        <w:sz w:val="16"/>
        <w:szCs w:val="16"/>
        <w:lang w:val="de-AT"/>
      </w:rPr>
      <w:t xml:space="preserve"> Namensnennung </w:t>
    </w:r>
    <w:r w:rsidR="00624456">
      <w:rPr>
        <w:sz w:val="16"/>
        <w:szCs w:val="16"/>
        <w:lang w:val="de-AT"/>
      </w:rPr>
      <w:t>–</w:t>
    </w:r>
    <w:r w:rsidR="00624456" w:rsidRPr="00624456">
      <w:rPr>
        <w:sz w:val="16"/>
        <w:szCs w:val="16"/>
        <w:lang w:val="de-AT"/>
      </w:rPr>
      <w:t xml:space="preserve"> </w:t>
    </w:r>
  </w:p>
  <w:p w:rsidR="00175B8E" w:rsidRPr="00624456" w:rsidRDefault="00624456" w:rsidP="00577C12">
    <w:pPr>
      <w:pStyle w:val="Fuzeile"/>
      <w:jc w:val="center"/>
      <w:rPr>
        <w:sz w:val="16"/>
        <w:szCs w:val="16"/>
        <w:lang w:val="de-AT"/>
      </w:rPr>
    </w:pPr>
    <w:r>
      <w:rPr>
        <w:sz w:val="16"/>
        <w:szCs w:val="16"/>
        <w:lang w:val="de-AT"/>
      </w:rPr>
      <w:t>Nicht-kommerziell –</w:t>
    </w:r>
    <w:r w:rsidRPr="00624456">
      <w:rPr>
        <w:sz w:val="16"/>
        <w:szCs w:val="16"/>
        <w:lang w:val="de-AT"/>
      </w:rPr>
      <w:t xml:space="preserve"> Weitergabe unter gleichen Bedingungen 3.0 Österreich Lizenz.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B43" w:rsidRDefault="00C06B43" w:rsidP="005E1439">
      <w:pPr>
        <w:spacing w:after="0" w:line="240" w:lineRule="auto"/>
      </w:pPr>
      <w:r>
        <w:separator/>
      </w:r>
    </w:p>
  </w:footnote>
  <w:footnote w:type="continuationSeparator" w:id="0">
    <w:p w:rsidR="00C06B43" w:rsidRDefault="00C06B43" w:rsidP="005E14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39"/>
    <w:rsid w:val="00022197"/>
    <w:rsid w:val="00141892"/>
    <w:rsid w:val="00175B8E"/>
    <w:rsid w:val="00352B4A"/>
    <w:rsid w:val="00380764"/>
    <w:rsid w:val="003D69A2"/>
    <w:rsid w:val="00441174"/>
    <w:rsid w:val="00450789"/>
    <w:rsid w:val="00512AF6"/>
    <w:rsid w:val="0056193F"/>
    <w:rsid w:val="00565017"/>
    <w:rsid w:val="00577C12"/>
    <w:rsid w:val="005E1439"/>
    <w:rsid w:val="0060130C"/>
    <w:rsid w:val="00624456"/>
    <w:rsid w:val="007106A4"/>
    <w:rsid w:val="00785B58"/>
    <w:rsid w:val="008A6246"/>
    <w:rsid w:val="008B59EE"/>
    <w:rsid w:val="00A64682"/>
    <w:rsid w:val="00C06B43"/>
    <w:rsid w:val="00CA301B"/>
    <w:rsid w:val="00CF28DA"/>
    <w:rsid w:val="00FB0077"/>
    <w:rsid w:val="00FB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A01DBA-55D6-42A0-8A51-3FB3933E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143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E1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5E1439"/>
    <w:pPr>
      <w:spacing w:after="0" w:line="240" w:lineRule="auto"/>
    </w:pPr>
    <w:rPr>
      <w:sz w:val="20"/>
      <w:szCs w:val="20"/>
    </w:rPr>
  </w:style>
  <w:style w:type="character" w:customStyle="1" w:styleId="FunotentextZchn">
    <w:name w:val="Fußnotentext Zchn"/>
    <w:basedOn w:val="Absatz-Standardschriftart"/>
    <w:link w:val="Funotentext"/>
    <w:uiPriority w:val="99"/>
    <w:rsid w:val="005E1439"/>
    <w:rPr>
      <w:sz w:val="20"/>
      <w:szCs w:val="20"/>
    </w:rPr>
  </w:style>
  <w:style w:type="character" w:styleId="Funotenzeichen">
    <w:name w:val="footnote reference"/>
    <w:basedOn w:val="Absatz-Standardschriftart"/>
    <w:uiPriority w:val="99"/>
    <w:semiHidden/>
    <w:unhideWhenUsed/>
    <w:rsid w:val="005E1439"/>
    <w:rPr>
      <w:vertAlign w:val="superscript"/>
    </w:rPr>
  </w:style>
  <w:style w:type="paragraph" w:styleId="Kopfzeile">
    <w:name w:val="header"/>
    <w:basedOn w:val="Standard"/>
    <w:link w:val="KopfzeileZchn"/>
    <w:uiPriority w:val="99"/>
    <w:unhideWhenUsed/>
    <w:rsid w:val="00175B8E"/>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175B8E"/>
  </w:style>
  <w:style w:type="paragraph" w:styleId="Fuzeile">
    <w:name w:val="footer"/>
    <w:basedOn w:val="Standard"/>
    <w:link w:val="FuzeileZchn"/>
    <w:uiPriority w:val="99"/>
    <w:unhideWhenUsed/>
    <w:rsid w:val="00175B8E"/>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75B8E"/>
  </w:style>
  <w:style w:type="paragraph" w:styleId="Sprechblasentext">
    <w:name w:val="Balloon Text"/>
    <w:basedOn w:val="Standard"/>
    <w:link w:val="SprechblasentextZchn"/>
    <w:uiPriority w:val="99"/>
    <w:semiHidden/>
    <w:unhideWhenUsed/>
    <w:rsid w:val="007106A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06A4"/>
    <w:rPr>
      <w:rFonts w:ascii="Segoe UI" w:hAnsi="Segoe UI" w:cs="Segoe UI"/>
      <w:sz w:val="18"/>
      <w:szCs w:val="18"/>
    </w:rPr>
  </w:style>
  <w:style w:type="character" w:styleId="Hyperlink">
    <w:name w:val="Hyperlink"/>
    <w:basedOn w:val="Absatz-Standardschriftart"/>
    <w:uiPriority w:val="99"/>
    <w:semiHidden/>
    <w:unhideWhenUsed/>
    <w:rsid w:val="00624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F58EE-A6F5-41C7-8B30-3CB036B8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mdw</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14</cp:revision>
  <cp:lastPrinted>2019-06-24T08:30:00Z</cp:lastPrinted>
  <dcterms:created xsi:type="dcterms:W3CDTF">2018-04-20T07:36:00Z</dcterms:created>
  <dcterms:modified xsi:type="dcterms:W3CDTF">2019-06-24T08:53:00Z</dcterms:modified>
</cp:coreProperties>
</file>