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F166E" w14:textId="09744A16" w:rsidR="000925A8" w:rsidRDefault="00E41422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4. Dominica </w:t>
      </w:r>
      <w:r w:rsidR="008746EC">
        <w:rPr>
          <w:lang w:val="en-GB"/>
        </w:rPr>
        <w:t>p</w:t>
      </w:r>
      <w:r>
        <w:rPr>
          <w:lang w:val="en-GB"/>
        </w:rPr>
        <w:t xml:space="preserve">rima </w:t>
      </w:r>
      <w:proofErr w:type="spellStart"/>
      <w:r>
        <w:rPr>
          <w:lang w:val="en-GB"/>
        </w:rPr>
        <w:t>Adventus</w:t>
      </w:r>
      <w:proofErr w:type="spellEnd"/>
      <w:r>
        <w:rPr>
          <w:lang w:val="en-GB"/>
        </w:rPr>
        <w:t xml:space="preserve"> (SC P 4)</w:t>
      </w: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0925A8" w14:paraId="1B710927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24CC4531" w14:textId="77777777" w:rsidR="000925A8" w:rsidRDefault="00E41422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Introit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B872A5D" w14:textId="77777777" w:rsidR="000925A8" w:rsidRDefault="000925A8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0925A8" w:rsidRPr="008746EC" w14:paraId="58811F08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5A78EF10" w14:textId="77777777" w:rsidR="000925A8" w:rsidRDefault="00E41422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Ad </w:t>
            </w:r>
            <w:proofErr w:type="spellStart"/>
            <w:r>
              <w:rPr>
                <w:szCs w:val="22"/>
                <w:lang w:val="en-GB"/>
              </w:rPr>
              <w:t>te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levavi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animam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meam</w:t>
            </w:r>
            <w:proofErr w:type="spellEnd"/>
            <w:r>
              <w:rPr>
                <w:szCs w:val="22"/>
                <w:lang w:val="en-GB"/>
              </w:rPr>
              <w:t xml:space="preserve">: Deus meus, in </w:t>
            </w:r>
            <w:proofErr w:type="spellStart"/>
            <w:r>
              <w:rPr>
                <w:szCs w:val="22"/>
                <w:lang w:val="en-GB"/>
              </w:rPr>
              <w:t>te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confido</w:t>
            </w:r>
            <w:proofErr w:type="spellEnd"/>
            <w:r>
              <w:rPr>
                <w:szCs w:val="22"/>
                <w:lang w:val="en-GB"/>
              </w:rPr>
              <w:t xml:space="preserve">, non </w:t>
            </w:r>
            <w:proofErr w:type="spellStart"/>
            <w:r>
              <w:rPr>
                <w:szCs w:val="22"/>
                <w:lang w:val="en-GB"/>
              </w:rPr>
              <w:t>erubescam</w:t>
            </w:r>
            <w:proofErr w:type="spellEnd"/>
            <w:r>
              <w:rPr>
                <w:szCs w:val="22"/>
                <w:lang w:val="en-GB"/>
              </w:rPr>
              <w:t xml:space="preserve">: </w:t>
            </w:r>
            <w:proofErr w:type="spellStart"/>
            <w:r>
              <w:rPr>
                <w:szCs w:val="22"/>
                <w:lang w:val="en-GB"/>
              </w:rPr>
              <w:t>neque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irrideant</w:t>
            </w:r>
            <w:proofErr w:type="spellEnd"/>
            <w:r>
              <w:rPr>
                <w:szCs w:val="22"/>
                <w:lang w:val="en-GB"/>
              </w:rPr>
              <w:t xml:space="preserve"> me </w:t>
            </w:r>
            <w:proofErr w:type="spellStart"/>
            <w:r>
              <w:rPr>
                <w:szCs w:val="22"/>
                <w:lang w:val="en-GB"/>
              </w:rPr>
              <w:t>inimici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mei</w:t>
            </w:r>
            <w:proofErr w:type="spellEnd"/>
            <w:r>
              <w:rPr>
                <w:szCs w:val="22"/>
                <w:lang w:val="en-GB"/>
              </w:rPr>
              <w:t xml:space="preserve">: </w:t>
            </w:r>
            <w:proofErr w:type="spellStart"/>
            <w:r>
              <w:rPr>
                <w:szCs w:val="22"/>
                <w:lang w:val="en-GB"/>
              </w:rPr>
              <w:t>etenim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universi</w:t>
            </w:r>
            <w:proofErr w:type="spellEnd"/>
            <w:r>
              <w:rPr>
                <w:szCs w:val="22"/>
                <w:lang w:val="en-GB"/>
              </w:rPr>
              <w:t xml:space="preserve"> qui </w:t>
            </w:r>
            <w:proofErr w:type="spellStart"/>
            <w:r>
              <w:rPr>
                <w:szCs w:val="22"/>
                <w:lang w:val="en-GB"/>
              </w:rPr>
              <w:t>te</w:t>
            </w:r>
            <w:proofErr w:type="spellEnd"/>
            <w:r>
              <w:rPr>
                <w:szCs w:val="22"/>
                <w:lang w:val="en-GB"/>
              </w:rPr>
              <w:t xml:space="preserve"> expectant, non </w:t>
            </w:r>
            <w:proofErr w:type="spellStart"/>
            <w:r>
              <w:rPr>
                <w:szCs w:val="22"/>
                <w:lang w:val="en-GB"/>
              </w:rPr>
              <w:t>confundentur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C78271B" w14:textId="77777777" w:rsidR="000925A8" w:rsidRDefault="00E41422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To thee have I lifted up</w:t>
            </w:r>
            <w:r>
              <w:rPr>
                <w:szCs w:val="22"/>
                <w:lang w:val="en-GB"/>
              </w:rPr>
              <w:t xml:space="preserve"> my soul. In thee, O my God, I put my trust; let me not be ashamed: neither let my enemies laugh at me: for none of them that wait on thee shall be confounded.</w:t>
            </w:r>
          </w:p>
        </w:tc>
      </w:tr>
      <w:tr w:rsidR="000925A8" w:rsidRPr="008746EC" w14:paraId="4E08CFD0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6C906938" w14:textId="4E847593" w:rsidR="000925A8" w:rsidRDefault="00E41422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{</w:t>
            </w:r>
            <w:r w:rsidRPr="00101A97">
              <w:rPr>
                <w:rFonts w:eastAsia="MS Mincho"/>
                <w:szCs w:val="22"/>
                <w:highlight w:val="cyan"/>
                <w:lang w:val="en-GB"/>
              </w:rPr>
              <w:t>V</w:t>
            </w:r>
            <w:r w:rsidR="00101A97" w:rsidRPr="00101A97">
              <w:rPr>
                <w:rFonts w:eastAsia="MS Mincho"/>
                <w:szCs w:val="22"/>
                <w:highlight w:val="cyan"/>
                <w:lang w:val="en-GB"/>
              </w:rPr>
              <w:t>.</w:t>
            </w:r>
            <w:r>
              <w:rPr>
                <w:rFonts w:eastAsia="MS Mincho"/>
                <w:szCs w:val="22"/>
                <w:lang w:val="en-GB"/>
              </w:rPr>
              <w:t>}</w:t>
            </w:r>
            <w:r w:rsidR="008746EC"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Vias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tuas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,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Domine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,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demonstra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mihi: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semitas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tuas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edoce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me.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B217816" w14:textId="5E638363" w:rsidR="000925A8" w:rsidRDefault="00E41422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101A97">
              <w:rPr>
                <w:szCs w:val="22"/>
                <w:highlight w:val="cyan"/>
                <w:lang w:val="en-GB"/>
              </w:rPr>
              <w:t>V</w:t>
            </w:r>
            <w:r w:rsidR="00101A97" w:rsidRPr="00101A97">
              <w:rPr>
                <w:szCs w:val="22"/>
                <w:highlight w:val="cyan"/>
                <w:lang w:val="en-GB"/>
              </w:rPr>
              <w:t>.</w:t>
            </w:r>
            <w:r>
              <w:rPr>
                <w:szCs w:val="22"/>
                <w:lang w:val="en-GB"/>
              </w:rPr>
              <w:t>}</w:t>
            </w:r>
            <w:r w:rsidR="008746EC">
              <w:rPr>
                <w:szCs w:val="22"/>
                <w:lang w:val="en-GB"/>
              </w:rPr>
              <w:t xml:space="preserve"> </w:t>
            </w:r>
            <w:r>
              <w:rPr>
                <w:szCs w:val="22"/>
                <w:lang w:val="en-GB"/>
              </w:rPr>
              <w:t>Shew, O Lord, thy ways t</w:t>
            </w:r>
            <w:r>
              <w:rPr>
                <w:szCs w:val="22"/>
                <w:lang w:val="en-GB"/>
              </w:rPr>
              <w:t>o me, and teach me thy paths.</w:t>
            </w:r>
          </w:p>
        </w:tc>
      </w:tr>
      <w:tr w:rsidR="000925A8" w14:paraId="2907F351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43194716" w14:textId="77777777" w:rsidR="000925A8" w:rsidRDefault="00E41422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 xml:space="preserve">Gloria Patri,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Filio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Spiritui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Sancto.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Sicut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erat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in principio,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nunc</w:t>
            </w:r>
            <w:proofErr w:type="spellEnd"/>
            <w:r>
              <w:rPr>
                <w:rFonts w:eastAsia="MS Mincho"/>
                <w:szCs w:val="22"/>
                <w:lang w:val="en-GB"/>
              </w:rPr>
              <w:t>, et semper, et in saecula saeculorum. Amen.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BC8FFBE" w14:textId="77777777" w:rsidR="000925A8" w:rsidRDefault="00E41422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Glory be to the Father, and to the Son, and to the Holy Ghost. As it was in the beginning, is now, and e</w:t>
            </w:r>
            <w:r>
              <w:rPr>
                <w:rFonts w:eastAsia="MS Mincho"/>
                <w:szCs w:val="22"/>
                <w:lang w:val="en-GB"/>
              </w:rPr>
              <w:t>ver shall be, world without end. Amen.</w:t>
            </w:r>
          </w:p>
        </w:tc>
      </w:tr>
    </w:tbl>
    <w:p w14:paraId="310E355B" w14:textId="77777777" w:rsidR="000925A8" w:rsidRDefault="000925A8">
      <w:pPr>
        <w:pStyle w:val="Textkrper"/>
        <w:rPr>
          <w:szCs w:val="22"/>
          <w:lang w:val="en-GB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0925A8" w14:paraId="54835894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0921B01D" w14:textId="77777777" w:rsidR="000925A8" w:rsidRDefault="00E41422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Alleluia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C6E0A05" w14:textId="77777777" w:rsidR="000925A8" w:rsidRDefault="000925A8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0925A8" w:rsidRPr="008746EC" w14:paraId="7627FE09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4DE9FBDC" w14:textId="66090B48" w:rsidR="000925A8" w:rsidRPr="00101A97" w:rsidRDefault="00101A97">
            <w:pPr>
              <w:pStyle w:val="Textkrper"/>
              <w:widowControl w:val="0"/>
              <w:rPr>
                <w:szCs w:val="22"/>
                <w:lang w:val="de-AT"/>
              </w:rPr>
            </w:pPr>
            <w:r w:rsidRPr="00101A97">
              <w:rPr>
                <w:rFonts w:eastAsia="MS Mincho"/>
                <w:szCs w:val="22"/>
                <w:lang w:val="de-AT"/>
              </w:rPr>
              <w:t>{</w:t>
            </w:r>
            <w:r w:rsidRPr="00101A97">
              <w:rPr>
                <w:rFonts w:eastAsia="MS Mincho"/>
                <w:szCs w:val="22"/>
                <w:highlight w:val="cyan"/>
                <w:lang w:val="de-AT"/>
              </w:rPr>
              <w:t>V.</w:t>
            </w:r>
            <w:r w:rsidRPr="00101A97">
              <w:rPr>
                <w:rFonts w:eastAsia="MS Mincho"/>
                <w:szCs w:val="22"/>
                <w:lang w:val="de-AT"/>
              </w:rPr>
              <w:t xml:space="preserve">} </w:t>
            </w:r>
            <w:r w:rsidRPr="00101A97">
              <w:rPr>
                <w:szCs w:val="22"/>
                <w:lang w:val="de-AT"/>
              </w:rPr>
              <w:t xml:space="preserve">Ostende </w:t>
            </w:r>
            <w:proofErr w:type="spellStart"/>
            <w:r w:rsidRPr="00101A97">
              <w:rPr>
                <w:szCs w:val="22"/>
                <w:lang w:val="de-AT"/>
              </w:rPr>
              <w:t>nobis</w:t>
            </w:r>
            <w:proofErr w:type="spellEnd"/>
            <w:r w:rsidRPr="00101A97">
              <w:rPr>
                <w:szCs w:val="22"/>
                <w:lang w:val="de-AT"/>
              </w:rPr>
              <w:t xml:space="preserve">, </w:t>
            </w:r>
            <w:proofErr w:type="spellStart"/>
            <w:r w:rsidRPr="00101A97">
              <w:rPr>
                <w:szCs w:val="22"/>
                <w:lang w:val="de-AT"/>
              </w:rPr>
              <w:t>Domine</w:t>
            </w:r>
            <w:proofErr w:type="spellEnd"/>
            <w:r w:rsidRPr="00101A97">
              <w:rPr>
                <w:szCs w:val="22"/>
                <w:lang w:val="de-AT"/>
              </w:rPr>
              <w:t xml:space="preserve">, </w:t>
            </w:r>
            <w:proofErr w:type="spellStart"/>
            <w:r w:rsidRPr="00101A97">
              <w:rPr>
                <w:szCs w:val="22"/>
                <w:lang w:val="de-AT"/>
              </w:rPr>
              <w:t>misericordiam</w:t>
            </w:r>
            <w:proofErr w:type="spellEnd"/>
            <w:r w:rsidRPr="00101A97">
              <w:rPr>
                <w:szCs w:val="22"/>
                <w:lang w:val="de-AT"/>
              </w:rPr>
              <w:t xml:space="preserve"> </w:t>
            </w:r>
            <w:proofErr w:type="spellStart"/>
            <w:r w:rsidRPr="00101A97">
              <w:rPr>
                <w:szCs w:val="22"/>
                <w:lang w:val="de-AT"/>
              </w:rPr>
              <w:t>tuam</w:t>
            </w:r>
            <w:proofErr w:type="spellEnd"/>
            <w:r w:rsidRPr="00101A97">
              <w:rPr>
                <w:szCs w:val="22"/>
                <w:lang w:val="de-AT"/>
              </w:rPr>
              <w:t xml:space="preserve">: et </w:t>
            </w:r>
            <w:proofErr w:type="spellStart"/>
            <w:r w:rsidRPr="00101A97">
              <w:rPr>
                <w:szCs w:val="22"/>
                <w:lang w:val="de-AT"/>
              </w:rPr>
              <w:t>salutare</w:t>
            </w:r>
            <w:proofErr w:type="spellEnd"/>
            <w:r w:rsidRPr="00101A97">
              <w:rPr>
                <w:szCs w:val="22"/>
                <w:lang w:val="de-AT"/>
              </w:rPr>
              <w:t xml:space="preserve"> </w:t>
            </w:r>
            <w:proofErr w:type="spellStart"/>
            <w:r w:rsidRPr="00101A97">
              <w:rPr>
                <w:szCs w:val="22"/>
                <w:lang w:val="de-AT"/>
              </w:rPr>
              <w:t>tuum</w:t>
            </w:r>
            <w:proofErr w:type="spellEnd"/>
            <w:r w:rsidRPr="00101A97">
              <w:rPr>
                <w:szCs w:val="22"/>
                <w:lang w:val="de-AT"/>
              </w:rPr>
              <w:t xml:space="preserve"> da </w:t>
            </w:r>
            <w:proofErr w:type="spellStart"/>
            <w:r w:rsidRPr="00101A97">
              <w:rPr>
                <w:szCs w:val="22"/>
                <w:lang w:val="de-AT"/>
              </w:rPr>
              <w:t>nobis</w:t>
            </w:r>
            <w:proofErr w:type="spellEnd"/>
            <w:r w:rsidRPr="00101A97">
              <w:rPr>
                <w:szCs w:val="22"/>
                <w:lang w:val="de-AT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46FF573" w14:textId="7D086E15" w:rsidR="000925A8" w:rsidRDefault="00101A97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{</w:t>
            </w:r>
            <w:r w:rsidRPr="00101A97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>
              <w:rPr>
                <w:rFonts w:eastAsia="MS Mincho"/>
                <w:szCs w:val="22"/>
                <w:lang w:val="en-GB"/>
              </w:rPr>
              <w:t xml:space="preserve">} </w:t>
            </w:r>
            <w:r>
              <w:rPr>
                <w:szCs w:val="22"/>
                <w:lang w:val="en-GB"/>
              </w:rPr>
              <w:t>Shew us, O Lord, thy mercy: and grant us thy salvation.</w:t>
            </w:r>
          </w:p>
        </w:tc>
      </w:tr>
    </w:tbl>
    <w:p w14:paraId="7749A77C" w14:textId="77777777" w:rsidR="000925A8" w:rsidRDefault="000925A8">
      <w:pPr>
        <w:pStyle w:val="Textkrper"/>
        <w:rPr>
          <w:szCs w:val="22"/>
          <w:lang w:val="en-GB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0925A8" w14:paraId="09641A51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5FAB48F0" w14:textId="77777777" w:rsidR="000925A8" w:rsidRDefault="00E41422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Communion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91A19FF" w14:textId="77777777" w:rsidR="000925A8" w:rsidRDefault="000925A8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0925A8" w:rsidRPr="008746EC" w14:paraId="728C98C5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60523E43" w14:textId="77777777" w:rsidR="000925A8" w:rsidRDefault="00E41422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Dominus </w:t>
            </w:r>
            <w:proofErr w:type="spellStart"/>
            <w:r>
              <w:rPr>
                <w:szCs w:val="22"/>
                <w:lang w:val="en-GB"/>
              </w:rPr>
              <w:t>dabit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benignitatem</w:t>
            </w:r>
            <w:proofErr w:type="spellEnd"/>
            <w:r>
              <w:rPr>
                <w:szCs w:val="22"/>
                <w:lang w:val="en-GB"/>
              </w:rPr>
              <w:t xml:space="preserve">: et terra nostra </w:t>
            </w:r>
            <w:proofErr w:type="spellStart"/>
            <w:r>
              <w:rPr>
                <w:szCs w:val="22"/>
                <w:lang w:val="en-GB"/>
              </w:rPr>
              <w:t>dabit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fructum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suum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E2B69F4" w14:textId="77777777" w:rsidR="000925A8" w:rsidRDefault="00E41422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The Lord will give goodness: and our earth shall yield her fruit.</w:t>
            </w:r>
          </w:p>
        </w:tc>
      </w:tr>
    </w:tbl>
    <w:p w14:paraId="16CDA352" w14:textId="77777777" w:rsidR="000925A8" w:rsidRDefault="00E41422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Cantus firmus</w:t>
      </w:r>
    </w:p>
    <w:p w14:paraId="69FF4E0A" w14:textId="4BB64E0A" w:rsidR="000925A8" w:rsidRDefault="00E41422">
      <w:pPr>
        <w:pStyle w:val="Textkrper"/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>The bassus</w:t>
      </w:r>
      <w:r>
        <w:rPr>
          <w:sz w:val="21"/>
          <w:szCs w:val="21"/>
          <w:lang w:val="en-GB"/>
        </w:rPr>
        <w:t xml:space="preserve"> in Senfl’s </w:t>
      </w:r>
      <w:r>
        <w:rPr>
          <w:sz w:val="21"/>
          <w:szCs w:val="21"/>
          <w:lang w:val="en-GB"/>
        </w:rPr>
        <w:t xml:space="preserve">setting is on </w:t>
      </w:r>
      <w:r>
        <w:rPr>
          <w:sz w:val="21"/>
          <w:szCs w:val="21"/>
          <w:lang w:val="en-GB"/>
        </w:rPr>
        <w:t xml:space="preserve">largely identical to the monophonic version in the </w:t>
      </w:r>
      <w:proofErr w:type="spellStart"/>
      <w:r>
        <w:rPr>
          <w:i/>
          <w:iCs/>
          <w:sz w:val="21"/>
          <w:szCs w:val="21"/>
          <w:lang w:val="en-GB"/>
        </w:rPr>
        <w:t>Graduale</w:t>
      </w:r>
      <w:proofErr w:type="spellEnd"/>
      <w:r>
        <w:rPr>
          <w:i/>
          <w:iCs/>
          <w:sz w:val="21"/>
          <w:szCs w:val="21"/>
          <w:lang w:val="en-GB"/>
        </w:rPr>
        <w:t xml:space="preserve"> Gregorianum</w:t>
      </w:r>
      <w:r>
        <w:rPr>
          <w:sz w:val="21"/>
          <w:szCs w:val="21"/>
          <w:lang w:val="en-GB"/>
        </w:rPr>
        <w:t xml:space="preserve"> (1510), fol. 1</w:t>
      </w:r>
      <w:r>
        <w:rPr>
          <w:sz w:val="21"/>
          <w:szCs w:val="21"/>
          <w:vertAlign w:val="superscript"/>
          <w:lang w:val="en-GB"/>
        </w:rPr>
        <w:t>r</w:t>
      </w:r>
      <w:r>
        <w:rPr>
          <w:sz w:val="21"/>
          <w:szCs w:val="21"/>
          <w:vertAlign w:val="superscript"/>
          <w:lang w:val="en-GB"/>
        </w:rPr>
        <w:t>–v</w:t>
      </w:r>
      <w:r>
        <w:rPr>
          <w:sz w:val="21"/>
          <w:szCs w:val="21"/>
          <w:lang w:val="en-GB"/>
        </w:rPr>
        <w:t xml:space="preserve">. Nevertheless, there are characteristic deviations, as for example at the opening of Senfl’s Introit antiphon. The ‘Ad </w:t>
      </w:r>
      <w:proofErr w:type="spellStart"/>
      <w:r>
        <w:rPr>
          <w:sz w:val="21"/>
          <w:szCs w:val="21"/>
          <w:lang w:val="en-GB"/>
        </w:rPr>
        <w:t>te</w:t>
      </w:r>
      <w:proofErr w:type="spellEnd"/>
      <w:r>
        <w:rPr>
          <w:sz w:val="21"/>
          <w:szCs w:val="21"/>
          <w:lang w:val="en-GB"/>
        </w:rPr>
        <w:t xml:space="preserve"> </w:t>
      </w:r>
      <w:proofErr w:type="spellStart"/>
      <w:r>
        <w:rPr>
          <w:sz w:val="21"/>
          <w:szCs w:val="21"/>
          <w:lang w:val="en-GB"/>
        </w:rPr>
        <w:t>levavi</w:t>
      </w:r>
      <w:proofErr w:type="spellEnd"/>
      <w:r>
        <w:rPr>
          <w:sz w:val="21"/>
          <w:szCs w:val="21"/>
          <w:lang w:val="en-GB"/>
        </w:rPr>
        <w:t xml:space="preserve">’ starts with a downward leap of a fourth, followed by a rising third, while the monophonic version in the </w:t>
      </w:r>
      <w:proofErr w:type="spellStart"/>
      <w:r>
        <w:rPr>
          <w:i/>
          <w:iCs/>
          <w:sz w:val="21"/>
          <w:szCs w:val="21"/>
          <w:lang w:val="en-GB"/>
        </w:rPr>
        <w:t>Graduale</w:t>
      </w:r>
      <w:proofErr w:type="spellEnd"/>
      <w:r>
        <w:rPr>
          <w:i/>
          <w:iCs/>
          <w:sz w:val="21"/>
          <w:szCs w:val="21"/>
          <w:lang w:val="en-GB"/>
        </w:rPr>
        <w:t xml:space="preserve"> Gregorian</w:t>
      </w:r>
      <w:r>
        <w:rPr>
          <w:i/>
          <w:iCs/>
          <w:sz w:val="21"/>
          <w:szCs w:val="21"/>
          <w:lang w:val="en-GB"/>
        </w:rPr>
        <w:t xml:space="preserve">um </w:t>
      </w:r>
      <w:r>
        <w:rPr>
          <w:sz w:val="21"/>
          <w:szCs w:val="21"/>
          <w:lang w:val="en-GB"/>
        </w:rPr>
        <w:t xml:space="preserve">starts with a stepwise descent followed by an upward leap of a fourth. With the exception of the text section ‘et </w:t>
      </w:r>
      <w:proofErr w:type="spellStart"/>
      <w:r>
        <w:rPr>
          <w:sz w:val="21"/>
          <w:szCs w:val="21"/>
          <w:lang w:val="en-GB"/>
        </w:rPr>
        <w:t>salutare</w:t>
      </w:r>
      <w:proofErr w:type="spellEnd"/>
      <w:r>
        <w:rPr>
          <w:sz w:val="21"/>
          <w:szCs w:val="21"/>
          <w:lang w:val="en-GB"/>
        </w:rPr>
        <w:t xml:space="preserve"> </w:t>
      </w:r>
      <w:proofErr w:type="spellStart"/>
      <w:r>
        <w:rPr>
          <w:sz w:val="21"/>
          <w:szCs w:val="21"/>
          <w:lang w:val="en-GB"/>
        </w:rPr>
        <w:t>tuum</w:t>
      </w:r>
      <w:proofErr w:type="spellEnd"/>
      <w:r>
        <w:rPr>
          <w:sz w:val="21"/>
          <w:szCs w:val="21"/>
          <w:lang w:val="en-GB"/>
        </w:rPr>
        <w:t xml:space="preserve">’ in the </w:t>
      </w:r>
      <w:r w:rsidR="00101A97">
        <w:rPr>
          <w:sz w:val="21"/>
          <w:szCs w:val="21"/>
          <w:lang w:val="en-GB"/>
        </w:rPr>
        <w:t>a</w:t>
      </w:r>
      <w:r>
        <w:rPr>
          <w:sz w:val="21"/>
          <w:szCs w:val="21"/>
          <w:lang w:val="en-GB"/>
        </w:rPr>
        <w:t xml:space="preserve">lleluia verse, which is found untransposed in the contratenor, the chant in Senfl’s polyphony is set a fifth lower. </w:t>
      </w:r>
    </w:p>
    <w:p w14:paraId="0261B9E4" w14:textId="77777777" w:rsidR="000925A8" w:rsidRDefault="00E41422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Unique Source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0925A8" w:rsidRPr="008746EC" w14:paraId="4A56D43A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A2514A6" w14:textId="77777777" w:rsidR="000925A8" w:rsidRDefault="00E41422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7B9626AE" w14:textId="010041FA" w:rsidR="000925A8" w:rsidRDefault="00E41422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D-Mbs </w:t>
            </w:r>
            <w:proofErr w:type="spellStart"/>
            <w:r>
              <w:rPr>
                <w:szCs w:val="22"/>
                <w:lang w:val="en-GB"/>
              </w:rPr>
              <w:t>Mus.ms.</w:t>
            </w:r>
            <w:proofErr w:type="spellEnd"/>
            <w:r>
              <w:rPr>
                <w:szCs w:val="22"/>
                <w:lang w:val="en-GB"/>
              </w:rPr>
              <w:t xml:space="preserve"> 25, [nos. 40–2], </w:t>
            </w:r>
            <w:proofErr w:type="spellStart"/>
            <w:r>
              <w:rPr>
                <w:szCs w:val="22"/>
                <w:lang w:val="en-GB"/>
              </w:rPr>
              <w:t>fols</w:t>
            </w:r>
            <w:proofErr w:type="spellEnd"/>
            <w:r>
              <w:rPr>
                <w:szCs w:val="22"/>
                <w:lang w:val="en-GB"/>
              </w:rPr>
              <w:t>. 181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–191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(D, Ct, T, B), </w:t>
            </w:r>
            <w:r>
              <w:rPr>
                <w:i/>
                <w:iCs/>
                <w:szCs w:val="22"/>
                <w:lang w:val="en-GB"/>
              </w:rPr>
              <w:t>L. S.</w:t>
            </w:r>
            <w:r>
              <w:rPr>
                <w:szCs w:val="22"/>
                <w:lang w:val="en-GB"/>
              </w:rPr>
              <w:t xml:space="preserve">, heading: </w:t>
            </w:r>
            <w:r>
              <w:rPr>
                <w:i/>
                <w:szCs w:val="22"/>
                <w:lang w:val="en-GB"/>
              </w:rPr>
              <w:t>D</w:t>
            </w:r>
            <w:r w:rsidRPr="00E41422">
              <w:rPr>
                <w:szCs w:val="22"/>
                <w:lang w:val="en-GB"/>
              </w:rPr>
              <w:t>[</w:t>
            </w:r>
            <w:proofErr w:type="spellStart"/>
            <w:r>
              <w:rPr>
                <w:i/>
                <w:szCs w:val="22"/>
                <w:lang w:val="en-GB"/>
              </w:rPr>
              <w:t>omi</w:t>
            </w:r>
            <w:proofErr w:type="spellEnd"/>
            <w:r w:rsidRPr="00E41422">
              <w:rPr>
                <w:szCs w:val="22"/>
                <w:lang w:val="en-GB"/>
              </w:rPr>
              <w:t>]</w:t>
            </w:r>
            <w:bookmarkStart w:id="0" w:name="_GoBack"/>
            <w:bookmarkEnd w:id="0"/>
            <w:proofErr w:type="spellStart"/>
            <w:r>
              <w:rPr>
                <w:i/>
                <w:szCs w:val="22"/>
                <w:lang w:val="en-GB"/>
              </w:rPr>
              <w:t>nica</w:t>
            </w:r>
            <w:proofErr w:type="spellEnd"/>
            <w:r>
              <w:rPr>
                <w:i/>
                <w:szCs w:val="22"/>
                <w:lang w:val="en-GB"/>
              </w:rPr>
              <w:t xml:space="preserve"> prima </w:t>
            </w:r>
            <w:proofErr w:type="spellStart"/>
            <w:r>
              <w:rPr>
                <w:i/>
                <w:szCs w:val="22"/>
                <w:lang w:val="en-GB"/>
              </w:rPr>
              <w:t>Adue</w:t>
            </w:r>
            <w:proofErr w:type="spellEnd"/>
            <w:r w:rsidRPr="00E41422">
              <w:rPr>
                <w:szCs w:val="22"/>
                <w:lang w:val="en-GB"/>
              </w:rPr>
              <w:t>[</w:t>
            </w:r>
            <w:r>
              <w:rPr>
                <w:i/>
                <w:szCs w:val="22"/>
                <w:lang w:val="en-GB"/>
              </w:rPr>
              <w:t>n</w:t>
            </w:r>
            <w:r w:rsidRPr="00E41422">
              <w:rPr>
                <w:szCs w:val="22"/>
                <w:lang w:val="en-GB"/>
              </w:rPr>
              <w:t>]</w:t>
            </w:r>
            <w:r>
              <w:rPr>
                <w:i/>
                <w:szCs w:val="22"/>
                <w:lang w:val="en-GB"/>
              </w:rPr>
              <w:t>t</w:t>
            </w:r>
            <w:r w:rsidRPr="00E41422">
              <w:rPr>
                <w:szCs w:val="22"/>
                <w:lang w:val="en-GB"/>
              </w:rPr>
              <w:t>[</w:t>
            </w:r>
            <w:r>
              <w:rPr>
                <w:i/>
                <w:szCs w:val="22"/>
                <w:lang w:val="en-GB"/>
              </w:rPr>
              <w:t>us</w:t>
            </w:r>
            <w:r w:rsidRPr="00E41422">
              <w:rPr>
                <w:szCs w:val="22"/>
                <w:lang w:val="en-GB"/>
              </w:rPr>
              <w:t>]</w:t>
            </w:r>
            <w:r>
              <w:rPr>
                <w:i/>
                <w:szCs w:val="22"/>
                <w:lang w:val="en-GB"/>
              </w:rPr>
              <w:t xml:space="preserve"> D</w:t>
            </w:r>
            <w:r w:rsidRPr="00E41422">
              <w:rPr>
                <w:szCs w:val="22"/>
                <w:lang w:val="en-GB"/>
              </w:rPr>
              <w:t>[</w:t>
            </w:r>
            <w:proofErr w:type="spellStart"/>
            <w:r>
              <w:rPr>
                <w:i/>
                <w:szCs w:val="22"/>
                <w:lang w:val="en-GB"/>
              </w:rPr>
              <w:t>omi</w:t>
            </w:r>
            <w:proofErr w:type="spellEnd"/>
            <w:r w:rsidRPr="00E41422">
              <w:rPr>
                <w:szCs w:val="22"/>
                <w:lang w:val="en-GB"/>
              </w:rPr>
              <w:t>]</w:t>
            </w:r>
            <w:proofErr w:type="spellStart"/>
            <w:r>
              <w:rPr>
                <w:i/>
                <w:szCs w:val="22"/>
                <w:lang w:val="en-GB"/>
              </w:rPr>
              <w:t>ni</w:t>
            </w:r>
            <w:proofErr w:type="spellEnd"/>
            <w:r>
              <w:rPr>
                <w:i/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 xml:space="preserve">, </w:t>
            </w:r>
            <w:r>
              <w:rPr>
                <w:szCs w:val="22"/>
                <w:lang w:val="en-GB"/>
              </w:rPr>
              <w:t>text in all voices</w:t>
            </w:r>
          </w:p>
        </w:tc>
      </w:tr>
    </w:tbl>
    <w:p w14:paraId="00188805" w14:textId="77777777" w:rsidR="000925A8" w:rsidRDefault="00E41422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Critical Notes</w:t>
      </w:r>
    </w:p>
    <w:p w14:paraId="4826DE37" w14:textId="77777777" w:rsidR="000925A8" w:rsidRDefault="00E41422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Introit</w:t>
      </w:r>
    </w:p>
    <w:p w14:paraId="1627B8E1" w14:textId="77777777" w:rsidR="000925A8" w:rsidRDefault="00E41422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Clefs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5"/>
        <w:gridCol w:w="3442"/>
        <w:gridCol w:w="3443"/>
      </w:tblGrid>
      <w:tr w:rsidR="000925A8" w14:paraId="2A2F43B2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CEC4923" w14:textId="77777777" w:rsidR="000925A8" w:rsidRDefault="00E4142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43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–88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5FBE7C6F" w14:textId="77777777" w:rsidR="000925A8" w:rsidRDefault="00E4142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</w:tcPr>
          <w:p w14:paraId="29B89B6C" w14:textId="77777777" w:rsidR="000925A8" w:rsidRDefault="00E4142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F3 clef</w:t>
            </w:r>
          </w:p>
        </w:tc>
      </w:tr>
    </w:tbl>
    <w:p w14:paraId="7244C5C0" w14:textId="77777777" w:rsidR="000925A8" w:rsidRDefault="00E41422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Staff signatures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5"/>
        <w:gridCol w:w="3442"/>
        <w:gridCol w:w="3443"/>
      </w:tblGrid>
      <w:tr w:rsidR="000925A8" w14:paraId="6167C5EE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3633888" w14:textId="77777777" w:rsidR="000925A8" w:rsidRDefault="00E4142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43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–88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207C94E5" w14:textId="77777777" w:rsidR="000925A8" w:rsidRDefault="00E4142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</w:tcPr>
          <w:p w14:paraId="6668E6B6" w14:textId="77777777" w:rsidR="000925A8" w:rsidRDefault="00E4142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7E027C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 xml:space="preserve">}, </w:t>
            </w:r>
            <w:r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>{</w:t>
            </w:r>
            <w:r w:rsidRPr="007E027C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6521384A" w14:textId="77777777" w:rsidR="000925A8" w:rsidRDefault="00E41422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Directions, and/or non-verbal signs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5"/>
        <w:gridCol w:w="3442"/>
        <w:gridCol w:w="3443"/>
      </w:tblGrid>
      <w:tr w:rsidR="000925A8" w:rsidRPr="008746EC" w14:paraId="1F718EE2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6796040" w14:textId="77777777" w:rsidR="000925A8" w:rsidRDefault="00E4142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83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396E4A45" w14:textId="77777777" w:rsidR="000925A8" w:rsidRDefault="00E4142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</w:tcPr>
          <w:p w14:paraId="57241CCB" w14:textId="77777777" w:rsidR="000925A8" w:rsidRDefault="00E4142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half-written note </w:t>
            </w:r>
            <w:r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vertAlign w:val="superscript"/>
                <w:lang w:val="en-GB"/>
              </w:rPr>
              <w:t>2</w:t>
            </w:r>
            <w:r>
              <w:rPr>
                <w:szCs w:val="22"/>
                <w:lang w:val="en-GB"/>
              </w:rPr>
              <w:t xml:space="preserve"> corrected to </w:t>
            </w:r>
            <w:r>
              <w:rPr>
                <w:i/>
                <w:iCs/>
                <w:szCs w:val="22"/>
                <w:lang w:val="en-GB"/>
              </w:rPr>
              <w:t>c</w:t>
            </w:r>
            <w:r>
              <w:rPr>
                <w:szCs w:val="22"/>
                <w:vertAlign w:val="superscript"/>
                <w:lang w:val="en-GB"/>
              </w:rPr>
              <w:t>2</w:t>
            </w:r>
          </w:p>
        </w:tc>
      </w:tr>
    </w:tbl>
    <w:p w14:paraId="62834699" w14:textId="77777777" w:rsidR="000925A8" w:rsidRDefault="00E41422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Accidentals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5"/>
        <w:gridCol w:w="3442"/>
        <w:gridCol w:w="3443"/>
      </w:tblGrid>
      <w:tr w:rsidR="000925A8" w14:paraId="26F0754B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13834E5" w14:textId="77777777" w:rsidR="000925A8" w:rsidRDefault="00E4142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445222D0" w14:textId="77777777" w:rsidR="000925A8" w:rsidRDefault="00E4142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</w:tcPr>
          <w:p w14:paraId="1E0E5570" w14:textId="77777777" w:rsidR="000925A8" w:rsidRDefault="00E4142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cautionary </w:t>
            </w:r>
            <w:r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101A97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71D07C49" w14:textId="77777777" w:rsidR="000925A8" w:rsidRDefault="00E41422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Textual variants and text placement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5"/>
        <w:gridCol w:w="3442"/>
        <w:gridCol w:w="3443"/>
      </w:tblGrid>
      <w:tr w:rsidR="000925A8" w:rsidRPr="008746EC" w14:paraId="69BF9EA6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63CE5A4" w14:textId="77777777" w:rsidR="000925A8" w:rsidRDefault="00E4142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4942BEC9" w14:textId="77777777" w:rsidR="000925A8" w:rsidRDefault="00E4142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</w:tcPr>
          <w:p w14:paraId="209E08AD" w14:textId="214979EE" w:rsidR="000925A8" w:rsidRDefault="00101A9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initial </w:t>
            </w:r>
            <w:r w:rsidRPr="00101A97">
              <w:rPr>
                <w:i/>
                <w:iCs/>
                <w:szCs w:val="22"/>
                <w:lang w:val="en-GB"/>
              </w:rPr>
              <w:t>A</w:t>
            </w:r>
            <w:r>
              <w:rPr>
                <w:szCs w:val="22"/>
                <w:lang w:val="en-GB"/>
              </w:rPr>
              <w:t xml:space="preserve"> of </w:t>
            </w:r>
            <w:r w:rsidRPr="00101A97">
              <w:rPr>
                <w:i/>
                <w:iCs/>
                <w:szCs w:val="22"/>
                <w:lang w:val="en-GB"/>
              </w:rPr>
              <w:t>Ad</w:t>
            </w:r>
            <w:r>
              <w:rPr>
                <w:szCs w:val="22"/>
                <w:lang w:val="en-GB"/>
              </w:rPr>
              <w:t xml:space="preserve"> missing</w:t>
            </w:r>
          </w:p>
        </w:tc>
      </w:tr>
    </w:tbl>
    <w:p w14:paraId="77364348" w14:textId="77777777" w:rsidR="000925A8" w:rsidRDefault="00E41422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lastRenderedPageBreak/>
        <w:t>Alleluia</w:t>
      </w:r>
    </w:p>
    <w:p w14:paraId="77C02075" w14:textId="77777777" w:rsidR="000925A8" w:rsidRDefault="00E41422">
      <w:pPr>
        <w:pStyle w:val="berschrift3"/>
        <w:numPr>
          <w:ilvl w:val="2"/>
          <w:numId w:val="1"/>
        </w:numPr>
        <w:rPr>
          <w:lang w:val="en-GB"/>
        </w:rPr>
      </w:pPr>
      <w:proofErr w:type="spellStart"/>
      <w:r>
        <w:rPr>
          <w:lang w:val="en-GB"/>
        </w:rPr>
        <w:t>Canonic</w:t>
      </w:r>
      <w:proofErr w:type="spellEnd"/>
      <w:r>
        <w:rPr>
          <w:lang w:val="en-GB"/>
        </w:rPr>
        <w:t xml:space="preserve"> devices, directions, and/or non-verbal signs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5"/>
        <w:gridCol w:w="3442"/>
        <w:gridCol w:w="3443"/>
      </w:tblGrid>
      <w:tr w:rsidR="000925A8" w14:paraId="4D243079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0AA19B9" w14:textId="77777777" w:rsidR="000925A8" w:rsidRDefault="00E41422">
            <w:pPr>
              <w:pStyle w:val="Textkrper"/>
              <w:widowControl w:val="0"/>
              <w:rPr>
                <w:rFonts w:eastAsia="MS Mincho"/>
                <w:szCs w:val="22"/>
                <w:lang w:val="de-AT"/>
              </w:rPr>
            </w:pPr>
            <w:r>
              <w:t>1–15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38A9935E" w14:textId="77777777" w:rsidR="000925A8" w:rsidRDefault="00E41422">
            <w:pPr>
              <w:pStyle w:val="Textkrper"/>
              <w:widowControl w:val="0"/>
              <w:rPr>
                <w:rFonts w:eastAsia="MS Mincho"/>
                <w:szCs w:val="22"/>
                <w:lang w:val="de-AT"/>
              </w:rPr>
            </w:pPr>
            <w:r>
              <w:t>T</w:t>
            </w:r>
          </w:p>
        </w:tc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</w:tcPr>
          <w:p w14:paraId="5C8749B9" w14:textId="77777777" w:rsidR="000925A8" w:rsidRDefault="00E41422">
            <w:pPr>
              <w:pStyle w:val="Textkrper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Alleluia: ex Basso</w:t>
            </w:r>
          </w:p>
        </w:tc>
      </w:tr>
      <w:tr w:rsidR="000925A8" w:rsidRPr="008746EC" w14:paraId="38CB152D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0646BE0" w14:textId="77777777" w:rsidR="000925A8" w:rsidRDefault="00E41422">
            <w:pPr>
              <w:pStyle w:val="Textkrper"/>
              <w:widowControl w:val="0"/>
              <w:rPr>
                <w:rFonts w:eastAsia="MS Mincho"/>
                <w:szCs w:val="22"/>
                <w:lang w:val="de-AT"/>
              </w:rPr>
            </w:pPr>
            <w:r>
              <w:rPr>
                <w:rFonts w:eastAsia="MS Mincho"/>
                <w:szCs w:val="22"/>
                <w:lang w:val="de-AT"/>
              </w:rPr>
              <w:t>7</w:t>
            </w:r>
            <w:r>
              <w:rPr>
                <w:rFonts w:eastAsia="MS Mincho"/>
                <w:szCs w:val="22"/>
                <w:vertAlign w:val="subscript"/>
                <w:lang w:val="de-AT"/>
              </w:rPr>
              <w:t>1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278B22A7" w14:textId="77777777" w:rsidR="000925A8" w:rsidRDefault="00E41422">
            <w:pPr>
              <w:pStyle w:val="Textkrper"/>
              <w:widowControl w:val="0"/>
              <w:rPr>
                <w:rFonts w:eastAsia="MS Mincho"/>
                <w:szCs w:val="22"/>
                <w:lang w:val="de-AT"/>
              </w:rPr>
            </w:pPr>
            <w:r>
              <w:t>B</w:t>
            </w:r>
          </w:p>
        </w:tc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</w:tcPr>
          <w:p w14:paraId="1FBD35F1" w14:textId="77777777" w:rsidR="000925A8" w:rsidRDefault="00E41422">
            <w:pPr>
              <w:pStyle w:val="Textkrper"/>
              <w:widowControl w:val="0"/>
              <w:rPr>
                <w:rFonts w:eastAsia="MS Mincho"/>
                <w:szCs w:val="22"/>
                <w:lang w:val="en-US"/>
              </w:rPr>
            </w:pPr>
            <w:r>
              <w:rPr>
                <w:rFonts w:eastAsia="MS Mincho"/>
                <w:i/>
                <w:szCs w:val="22"/>
                <w:lang w:val="en-US"/>
              </w:rPr>
              <w:t xml:space="preserve">sig. cong. </w:t>
            </w:r>
            <w:r>
              <w:rPr>
                <w:rFonts w:eastAsia="MS Mincho"/>
                <w:szCs w:val="22"/>
                <w:lang w:val="en-US"/>
              </w:rPr>
              <w:t>indicating entry of T</w:t>
            </w:r>
          </w:p>
        </w:tc>
      </w:tr>
      <w:tr w:rsidR="000925A8" w:rsidRPr="008746EC" w14:paraId="35222CE9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1F822C8" w14:textId="77777777" w:rsidR="000925A8" w:rsidRDefault="00E41422">
            <w:pPr>
              <w:pStyle w:val="Textkrper"/>
              <w:widowControl w:val="0"/>
              <w:rPr>
                <w:rFonts w:eastAsia="MS Mincho"/>
                <w:szCs w:val="22"/>
                <w:lang w:val="de-AT"/>
              </w:rPr>
            </w:pPr>
            <w:r>
              <w:rPr>
                <w:rFonts w:eastAsia="MS Mincho"/>
                <w:szCs w:val="22"/>
                <w:lang w:val="de-AT"/>
              </w:rPr>
              <w:t>12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075B3EC8" w14:textId="77777777" w:rsidR="000925A8" w:rsidRDefault="00E41422">
            <w:pPr>
              <w:pStyle w:val="Textkrper"/>
              <w:widowControl w:val="0"/>
              <w:rPr>
                <w:rFonts w:eastAsia="MS Mincho"/>
                <w:szCs w:val="22"/>
                <w:lang w:val="de-AT"/>
              </w:rPr>
            </w:pPr>
            <w:r>
              <w:t>B</w:t>
            </w:r>
          </w:p>
        </w:tc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</w:tcPr>
          <w:p w14:paraId="52843641" w14:textId="77777777" w:rsidR="000925A8" w:rsidRDefault="00E41422">
            <w:pPr>
              <w:pStyle w:val="Textkrper"/>
              <w:widowControl w:val="0"/>
              <w:rPr>
                <w:rFonts w:eastAsia="MS Mincho"/>
                <w:szCs w:val="22"/>
                <w:lang w:val="en-US"/>
              </w:rPr>
            </w:pPr>
            <w:r>
              <w:rPr>
                <w:rFonts w:eastAsia="MS Mincho"/>
                <w:i/>
                <w:szCs w:val="22"/>
                <w:lang w:val="en-US"/>
              </w:rPr>
              <w:t xml:space="preserve">sig. cong. </w:t>
            </w:r>
            <w:r>
              <w:rPr>
                <w:rFonts w:eastAsia="MS Mincho"/>
                <w:szCs w:val="22"/>
                <w:lang w:val="en-US"/>
              </w:rPr>
              <w:t>indicating end of T</w:t>
            </w:r>
          </w:p>
        </w:tc>
      </w:tr>
    </w:tbl>
    <w:p w14:paraId="7B21C38D" w14:textId="77777777" w:rsidR="000925A8" w:rsidRDefault="00E41422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Variants in pitch and rhythm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5"/>
        <w:gridCol w:w="3442"/>
        <w:gridCol w:w="3443"/>
      </w:tblGrid>
      <w:tr w:rsidR="000925A8" w14:paraId="26DD3FF4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958016A" w14:textId="77777777" w:rsidR="000925A8" w:rsidRDefault="00E4142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47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203B2FD4" w14:textId="77777777" w:rsidR="000925A8" w:rsidRDefault="00E4142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</w:tcPr>
          <w:p w14:paraId="19A69635" w14:textId="77777777" w:rsidR="000925A8" w:rsidRDefault="00E4142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erroneous extra Br-rest</w:t>
            </w:r>
          </w:p>
        </w:tc>
      </w:tr>
    </w:tbl>
    <w:p w14:paraId="10EB3F2C" w14:textId="77777777" w:rsidR="000925A8" w:rsidRDefault="00E41422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Textual variants and text placement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5"/>
        <w:gridCol w:w="3442"/>
        <w:gridCol w:w="3443"/>
      </w:tblGrid>
      <w:tr w:rsidR="000925A8" w14:paraId="1F7A5DA4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BE3320F" w14:textId="77777777" w:rsidR="000925A8" w:rsidRDefault="00E4142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–15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46043055" w14:textId="77777777" w:rsidR="000925A8" w:rsidRDefault="00E4142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</w:tcPr>
          <w:p w14:paraId="29BF0047" w14:textId="77777777" w:rsidR="000925A8" w:rsidRDefault="00E41422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Alleluia</w:t>
            </w:r>
          </w:p>
        </w:tc>
      </w:tr>
    </w:tbl>
    <w:p w14:paraId="722D2BC1" w14:textId="1AD75AF5" w:rsidR="000925A8" w:rsidRDefault="000925A8" w:rsidP="00101A97">
      <w:pPr>
        <w:pStyle w:val="Textkrper"/>
        <w:rPr>
          <w:sz w:val="21"/>
          <w:szCs w:val="21"/>
          <w:lang w:val="en-GB"/>
        </w:rPr>
      </w:pPr>
    </w:p>
    <w:sectPr w:rsidR="000925A8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dobe Garamond Pro">
    <w:altName w:val="Garamond"/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3587A"/>
    <w:multiLevelType w:val="multilevel"/>
    <w:tmpl w:val="2E18D60A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BE50607"/>
    <w:multiLevelType w:val="multilevel"/>
    <w:tmpl w:val="D1E6DB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E084F84"/>
    <w:multiLevelType w:val="multilevel"/>
    <w:tmpl w:val="735AB3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1"/>
  <w:proofState w:spelling="clean" w:grammar="clean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25A8"/>
    <w:rsid w:val="000925A8"/>
    <w:rsid w:val="00101A97"/>
    <w:rsid w:val="007E027C"/>
    <w:rsid w:val="008746EC"/>
    <w:rsid w:val="00E4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2D9D378"/>
  <w15:docId w15:val="{5B329334-32C9-B042-B2A9-D5EA04D7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65262B"/>
    <w:rPr>
      <w:sz w:val="24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312CB"/>
  </w:style>
  <w:style w:type="character" w:customStyle="1" w:styleId="FuzeileZchn">
    <w:name w:val="Fußzeile Zchn"/>
    <w:basedOn w:val="Absatz-Standardschriftart"/>
    <w:link w:val="Fuzeile"/>
    <w:uiPriority w:val="99"/>
    <w:qFormat/>
    <w:rsid w:val="003312CB"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740B7B"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740B7B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Listenabsatz">
    <w:name w:val="List Paragraph"/>
    <w:qFormat/>
    <w:rsid w:val="000E02C5"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u w:color="00000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40B7B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SG</cp:lastModifiedBy>
  <cp:revision>21</cp:revision>
  <cp:lastPrinted>2023-11-14T08:29:00Z</cp:lastPrinted>
  <dcterms:created xsi:type="dcterms:W3CDTF">2022-11-22T11:12:00Z</dcterms:created>
  <dcterms:modified xsi:type="dcterms:W3CDTF">2023-11-14T08:32:00Z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